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91D9E" w14:textId="778965F8" w:rsidR="00121FB4" w:rsidRDefault="001A7C24" w:rsidP="00121FB4">
      <w:pPr>
        <w:spacing w:after="0" w:line="315" w:lineRule="auto"/>
        <w:ind w:left="662" w:hanging="662"/>
        <w:jc w:val="center"/>
        <w:rPr>
          <w:rFonts w:ascii="Algerian" w:eastAsia="Algerian" w:hAnsi="Algerian" w:cs="Algerian"/>
          <w:sz w:val="44"/>
        </w:rPr>
      </w:pPr>
      <w:r>
        <w:rPr>
          <w:rFonts w:ascii="Algerian" w:eastAsia="Algerian" w:hAnsi="Algerian" w:cs="Algerian"/>
          <w:sz w:val="44"/>
        </w:rPr>
        <w:t xml:space="preserve">Tallahassee New </w:t>
      </w:r>
      <w:r w:rsidR="005C6F0D">
        <w:rPr>
          <w:rFonts w:ascii="Algerian" w:eastAsia="Algerian" w:hAnsi="Algerian" w:cs="Algerian"/>
          <w:sz w:val="44"/>
        </w:rPr>
        <w:t>Year’s</w:t>
      </w:r>
      <w:r>
        <w:rPr>
          <w:rFonts w:ascii="Algerian" w:eastAsia="Algerian" w:hAnsi="Algerian" w:cs="Algerian"/>
          <w:sz w:val="44"/>
        </w:rPr>
        <w:t xml:space="preserve"> 8 game singles sweepers </w:t>
      </w:r>
      <w:r w:rsidR="00D462F0">
        <w:rPr>
          <w:rFonts w:ascii="Algerian" w:eastAsia="Algerian" w:hAnsi="Algerian" w:cs="Algerian"/>
          <w:sz w:val="44"/>
        </w:rPr>
        <w:t>tournament</w:t>
      </w:r>
      <w:r w:rsidR="00121FB4">
        <w:rPr>
          <w:rFonts w:ascii="Algerian" w:eastAsia="Algerian" w:hAnsi="Algerian" w:cs="Algerian"/>
          <w:sz w:val="44"/>
        </w:rPr>
        <w:t xml:space="preserve"> </w:t>
      </w:r>
    </w:p>
    <w:p w14:paraId="63E23BB8" w14:textId="0B3BAAEE" w:rsidR="00C909B5" w:rsidRDefault="001A7C24" w:rsidP="00121FB4">
      <w:pPr>
        <w:spacing w:after="0" w:line="315" w:lineRule="auto"/>
        <w:ind w:left="662" w:hanging="662"/>
        <w:jc w:val="center"/>
        <w:rPr>
          <w:rFonts w:ascii="Algerian" w:eastAsia="Algerian" w:hAnsi="Algerian" w:cs="Algerian"/>
          <w:sz w:val="44"/>
        </w:rPr>
      </w:pPr>
      <w:r>
        <w:rPr>
          <w:rFonts w:ascii="Algerian" w:eastAsia="Algerian" w:hAnsi="Algerian" w:cs="Algerian"/>
          <w:sz w:val="44"/>
        </w:rPr>
        <w:t>January 2</w:t>
      </w:r>
      <w:r w:rsidRPr="001A7C24">
        <w:rPr>
          <w:rFonts w:ascii="Algerian" w:eastAsia="Algerian" w:hAnsi="Algerian" w:cs="Algerian"/>
          <w:sz w:val="44"/>
          <w:vertAlign w:val="superscript"/>
        </w:rPr>
        <w:t>nd</w:t>
      </w:r>
      <w:r>
        <w:rPr>
          <w:rFonts w:ascii="Algerian" w:eastAsia="Algerian" w:hAnsi="Algerian" w:cs="Algerian"/>
          <w:sz w:val="44"/>
        </w:rPr>
        <w:t xml:space="preserve"> &amp; 3</w:t>
      </w:r>
      <w:r w:rsidRPr="001A7C24">
        <w:rPr>
          <w:rFonts w:ascii="Algerian" w:eastAsia="Algerian" w:hAnsi="Algerian" w:cs="Algerian"/>
          <w:sz w:val="44"/>
          <w:vertAlign w:val="superscript"/>
        </w:rPr>
        <w:t>rd</w:t>
      </w:r>
      <w:r>
        <w:rPr>
          <w:rFonts w:ascii="Algerian" w:eastAsia="Algerian" w:hAnsi="Algerian" w:cs="Algerian"/>
          <w:sz w:val="44"/>
        </w:rPr>
        <w:t xml:space="preserve"> @ 11am </w:t>
      </w:r>
    </w:p>
    <w:p w14:paraId="7919E5CC" w14:textId="65147584" w:rsidR="00C909B5" w:rsidRDefault="00D462F0">
      <w:pPr>
        <w:spacing w:after="174"/>
        <w:ind w:left="24"/>
      </w:pPr>
      <w:r>
        <w:rPr>
          <w:rFonts w:ascii="Algerian" w:eastAsia="Algerian" w:hAnsi="Algerian" w:cs="Algerian"/>
          <w:sz w:val="22"/>
        </w:rPr>
        <w:t>Name:  _____________________________________________________________</w:t>
      </w:r>
      <w:proofErr w:type="gramStart"/>
      <w:r>
        <w:rPr>
          <w:rFonts w:ascii="Algerian" w:eastAsia="Algerian" w:hAnsi="Algerian" w:cs="Algerian"/>
          <w:sz w:val="22"/>
        </w:rPr>
        <w:t xml:space="preserve">_ </w:t>
      </w:r>
      <w:r w:rsidR="001A7C24">
        <w:rPr>
          <w:rFonts w:ascii="Algerian" w:eastAsia="Algerian" w:hAnsi="Algerian" w:cs="Algerian"/>
          <w:sz w:val="22"/>
        </w:rPr>
        <w:t xml:space="preserve"> Avg</w:t>
      </w:r>
      <w:proofErr w:type="gramEnd"/>
      <w:r w:rsidR="001A7C24">
        <w:rPr>
          <w:rFonts w:ascii="Algerian" w:eastAsia="Algerian" w:hAnsi="Algerian" w:cs="Algerian"/>
          <w:sz w:val="22"/>
        </w:rPr>
        <w:t xml:space="preserve"> 19/20 ______________</w:t>
      </w:r>
    </w:p>
    <w:p w14:paraId="7191A8C9" w14:textId="77777777" w:rsidR="00C909B5" w:rsidRDefault="00D462F0">
      <w:pPr>
        <w:spacing w:after="174"/>
        <w:ind w:left="24"/>
      </w:pPr>
      <w:r>
        <w:rPr>
          <w:rFonts w:ascii="Algerian" w:eastAsia="Algerian" w:hAnsi="Algerian" w:cs="Algerian"/>
          <w:sz w:val="22"/>
        </w:rPr>
        <w:t>Team captain: ________________________Email: _______________________phone #</w:t>
      </w:r>
      <w:proofErr w:type="gramStart"/>
      <w:r>
        <w:rPr>
          <w:rFonts w:ascii="Algerian" w:eastAsia="Algerian" w:hAnsi="Algerian" w:cs="Algerian"/>
          <w:sz w:val="22"/>
        </w:rPr>
        <w:t>_(</w:t>
      </w:r>
      <w:proofErr w:type="gramEnd"/>
      <w:r>
        <w:rPr>
          <w:rFonts w:ascii="Algerian" w:eastAsia="Algerian" w:hAnsi="Algerian" w:cs="Algerian"/>
          <w:sz w:val="22"/>
        </w:rPr>
        <w:t xml:space="preserve">___)____-__________ </w:t>
      </w:r>
    </w:p>
    <w:p w14:paraId="467AAB49" w14:textId="25332B3A" w:rsidR="00C909B5" w:rsidRPr="005C6F0D" w:rsidRDefault="00D462F0" w:rsidP="00AA188D">
      <w:pPr>
        <w:pStyle w:val="ListParagraph"/>
        <w:numPr>
          <w:ilvl w:val="0"/>
          <w:numId w:val="3"/>
        </w:numPr>
        <w:spacing w:after="0" w:line="240" w:lineRule="auto"/>
        <w:rPr>
          <w:rFonts w:ascii="Bahnschrift SemiBold SemiConden" w:hAnsi="Bahnschrift SemiBold SemiConden"/>
          <w:sz w:val="22"/>
          <w:szCs w:val="20"/>
        </w:rPr>
      </w:pPr>
      <w:r w:rsidRPr="005C6F0D">
        <w:rPr>
          <w:rFonts w:ascii="Bahnschrift SemiBold SemiConden" w:eastAsia="Algerian" w:hAnsi="Bahnschrift SemiBold SemiConden" w:cs="Algerian"/>
          <w:szCs w:val="20"/>
        </w:rPr>
        <w:t xml:space="preserve">At </w:t>
      </w:r>
      <w:r w:rsidR="0010234C" w:rsidRPr="005C6F0D">
        <w:rPr>
          <w:rFonts w:ascii="Bahnschrift SemiBold SemiConden" w:eastAsia="Algerian" w:hAnsi="Bahnschrift SemiBold SemiConden" w:cs="Algerian"/>
          <w:szCs w:val="20"/>
        </w:rPr>
        <w:t>Capital Lanes</w:t>
      </w:r>
      <w:r w:rsidRPr="005C6F0D">
        <w:rPr>
          <w:rFonts w:ascii="Bahnschrift SemiBold SemiConden" w:eastAsia="Algerian" w:hAnsi="Bahnschrift SemiBold SemiConden" w:cs="Algerian"/>
          <w:szCs w:val="20"/>
        </w:rPr>
        <w:t xml:space="preserve">, </w:t>
      </w:r>
      <w:r w:rsidR="0010234C" w:rsidRPr="005C6F0D">
        <w:rPr>
          <w:rFonts w:ascii="Bahnschrift SemiBold SemiConden" w:eastAsia="Algerian" w:hAnsi="Bahnschrift SemiBold SemiConden" w:cs="Algerian"/>
          <w:szCs w:val="20"/>
        </w:rPr>
        <w:t>820 Capital Circle NE</w:t>
      </w:r>
      <w:r w:rsidRPr="005C6F0D">
        <w:rPr>
          <w:rFonts w:ascii="Bahnschrift SemiBold SemiConden" w:eastAsia="Algerian" w:hAnsi="Bahnschrift SemiBold SemiConden" w:cs="Algerian"/>
          <w:szCs w:val="20"/>
        </w:rPr>
        <w:t xml:space="preserve">, </w:t>
      </w:r>
      <w:r w:rsidR="0010234C" w:rsidRPr="005C6F0D">
        <w:rPr>
          <w:rFonts w:ascii="Bahnschrift SemiBold SemiConden" w:eastAsia="Algerian" w:hAnsi="Bahnschrift SemiBold SemiConden" w:cs="Algerian"/>
          <w:szCs w:val="20"/>
        </w:rPr>
        <w:t xml:space="preserve">Tallahassee, Florida </w:t>
      </w:r>
      <w:r w:rsidRPr="005C6F0D">
        <w:rPr>
          <w:rFonts w:ascii="Bahnschrift SemiBold SemiConden" w:eastAsia="Algerian" w:hAnsi="Bahnschrift SemiBold SemiConden" w:cs="Algerian"/>
          <w:szCs w:val="20"/>
        </w:rPr>
        <w:t xml:space="preserve"> </w:t>
      </w:r>
    </w:p>
    <w:p w14:paraId="180FBDED" w14:textId="0482501E" w:rsidR="003C406B" w:rsidRPr="005C6F0D" w:rsidRDefault="00D462F0" w:rsidP="00AA188D">
      <w:pPr>
        <w:pStyle w:val="ListParagraph"/>
        <w:numPr>
          <w:ilvl w:val="0"/>
          <w:numId w:val="3"/>
        </w:numPr>
        <w:spacing w:after="0" w:line="240" w:lineRule="auto"/>
        <w:rPr>
          <w:rFonts w:ascii="Bahnschrift SemiBold SemiConden" w:hAnsi="Bahnschrift SemiBold SemiConden"/>
          <w:sz w:val="22"/>
          <w:szCs w:val="20"/>
        </w:rPr>
      </w:pPr>
      <w:r w:rsidRPr="005C6F0D">
        <w:rPr>
          <w:rFonts w:ascii="Bahnschrift SemiBold SemiConden" w:eastAsia="Algerian" w:hAnsi="Bahnschrift SemiBold SemiConden" w:cs="Algerian"/>
          <w:szCs w:val="20"/>
        </w:rPr>
        <w:t xml:space="preserve">$ </w:t>
      </w:r>
      <w:r w:rsidR="001A7C24" w:rsidRPr="005C6F0D">
        <w:rPr>
          <w:rFonts w:ascii="Bahnschrift SemiBold SemiConden" w:eastAsia="Algerian" w:hAnsi="Bahnschrift SemiBold SemiConden" w:cs="Algerian"/>
          <w:szCs w:val="20"/>
        </w:rPr>
        <w:t>90</w:t>
      </w:r>
      <w:r w:rsidRPr="005C6F0D">
        <w:rPr>
          <w:rFonts w:ascii="Bahnschrift SemiBold SemiConden" w:eastAsia="Algerian" w:hAnsi="Bahnschrift SemiBold SemiConden" w:cs="Algerian"/>
          <w:szCs w:val="20"/>
        </w:rPr>
        <w:t>.00 per bowler</w:t>
      </w:r>
      <w:r w:rsidR="00A45150" w:rsidRPr="005C6F0D">
        <w:rPr>
          <w:rFonts w:ascii="Bahnschrift SemiBold SemiConden" w:eastAsia="Algerian" w:hAnsi="Bahnschrift SemiBold SemiConden" w:cs="Algerian"/>
          <w:szCs w:val="20"/>
        </w:rPr>
        <w:t xml:space="preserve"> for either event or $150.00 for both.</w:t>
      </w:r>
    </w:p>
    <w:p w14:paraId="76CE7A24" w14:textId="08B4C205" w:rsidR="00C909B5" w:rsidRPr="005C6F0D" w:rsidRDefault="00D462F0" w:rsidP="00AA188D">
      <w:pPr>
        <w:pStyle w:val="ListParagraph"/>
        <w:numPr>
          <w:ilvl w:val="0"/>
          <w:numId w:val="3"/>
        </w:numPr>
        <w:spacing w:after="0" w:line="240" w:lineRule="auto"/>
        <w:rPr>
          <w:rFonts w:ascii="Bahnschrift SemiBold SemiConden" w:hAnsi="Bahnschrift SemiBold SemiConden"/>
          <w:szCs w:val="26"/>
        </w:rPr>
      </w:pPr>
      <w:r w:rsidRPr="005C6F0D">
        <w:rPr>
          <w:rFonts w:ascii="Bahnschrift SemiBold SemiConden" w:eastAsia="Algerian" w:hAnsi="Bahnschrift SemiBold SemiConden" w:cs="Algerian"/>
          <w:szCs w:val="24"/>
        </w:rPr>
        <w:t xml:space="preserve">Format: </w:t>
      </w:r>
      <w:r w:rsidR="001A7C24" w:rsidRPr="005C6F0D">
        <w:rPr>
          <w:rFonts w:ascii="Bahnschrift SemiBold SemiConden" w:eastAsia="Algerian" w:hAnsi="Bahnschrift SemiBold SemiConden" w:cs="Algerian"/>
          <w:szCs w:val="24"/>
        </w:rPr>
        <w:t xml:space="preserve">8 games moving one pair to the right after each game </w:t>
      </w:r>
      <w:r w:rsidRPr="005C6F0D">
        <w:rPr>
          <w:rFonts w:ascii="Bahnschrift SemiBold SemiConden" w:eastAsia="Algerian" w:hAnsi="Bahnschrift SemiBold SemiConden" w:cs="Algerian"/>
          <w:szCs w:val="24"/>
        </w:rPr>
        <w:t xml:space="preserve"> </w:t>
      </w:r>
    </w:p>
    <w:p w14:paraId="6A30B914" w14:textId="5BF65311" w:rsidR="00C909B5" w:rsidRPr="005C6F0D" w:rsidRDefault="00D462F0" w:rsidP="00AA188D">
      <w:pPr>
        <w:pStyle w:val="ListParagraph"/>
        <w:numPr>
          <w:ilvl w:val="0"/>
          <w:numId w:val="3"/>
        </w:numPr>
        <w:spacing w:after="0" w:line="240" w:lineRule="auto"/>
        <w:rPr>
          <w:rFonts w:ascii="Bahnschrift SemiBold SemiConden" w:hAnsi="Bahnschrift SemiBold SemiConden"/>
          <w:sz w:val="22"/>
          <w:szCs w:val="20"/>
        </w:rPr>
      </w:pPr>
      <w:r w:rsidRPr="005C6F0D">
        <w:rPr>
          <w:rFonts w:ascii="Bahnschrift SemiBold SemiConden" w:eastAsia="Algerian" w:hAnsi="Bahnschrift SemiBold SemiConden" w:cs="Algerian"/>
          <w:szCs w:val="20"/>
        </w:rPr>
        <w:t>handicap will be 90% of 2</w:t>
      </w:r>
      <w:r w:rsidR="003C406B" w:rsidRPr="005C6F0D">
        <w:rPr>
          <w:rFonts w:ascii="Bahnschrift SemiBold SemiConden" w:eastAsia="Algerian" w:hAnsi="Bahnschrift SemiBold SemiConden" w:cs="Algerian"/>
          <w:szCs w:val="20"/>
        </w:rPr>
        <w:t>30</w:t>
      </w:r>
      <w:r w:rsidRPr="005C6F0D">
        <w:rPr>
          <w:rFonts w:ascii="Bahnschrift SemiBold SemiConden" w:eastAsia="Algerian" w:hAnsi="Bahnschrift SemiBold SemiConden" w:cs="Algerian"/>
          <w:szCs w:val="20"/>
        </w:rPr>
        <w:t xml:space="preserve"> </w:t>
      </w:r>
    </w:p>
    <w:p w14:paraId="2AB969A7" w14:textId="06B353AD" w:rsidR="00C909B5" w:rsidRPr="005C6F0D" w:rsidRDefault="00D462F0" w:rsidP="00AA188D">
      <w:pPr>
        <w:pStyle w:val="ListParagraph"/>
        <w:numPr>
          <w:ilvl w:val="0"/>
          <w:numId w:val="3"/>
        </w:numPr>
        <w:spacing w:after="0" w:line="240" w:lineRule="auto"/>
        <w:rPr>
          <w:rFonts w:ascii="Bahnschrift SemiBold SemiConden" w:hAnsi="Bahnschrift SemiBold SemiConden"/>
          <w:sz w:val="22"/>
          <w:szCs w:val="20"/>
        </w:rPr>
      </w:pPr>
      <w:r w:rsidRPr="005C6F0D">
        <w:rPr>
          <w:rFonts w:ascii="Bahnschrift SemiBold SemiConden" w:eastAsia="Algerian" w:hAnsi="Bahnschrift SemiBold SemiConden" w:cs="Algerian"/>
          <w:szCs w:val="20"/>
        </w:rPr>
        <w:t xml:space="preserve">Please bring cash with you because </w:t>
      </w:r>
      <w:r w:rsidR="00121FB4" w:rsidRPr="005C6F0D">
        <w:rPr>
          <w:rFonts w:ascii="Bahnschrift SemiBold SemiConden" w:eastAsia="Algerian" w:hAnsi="Bahnschrift SemiBold SemiConden" w:cs="Algerian"/>
          <w:szCs w:val="20"/>
        </w:rPr>
        <w:t>A.T.M.</w:t>
      </w:r>
      <w:r w:rsidRPr="005C6F0D">
        <w:rPr>
          <w:rFonts w:ascii="Bahnschrift SemiBold SemiConden" w:eastAsia="Algerian" w:hAnsi="Bahnschrift SemiBold SemiConden" w:cs="Algerian"/>
          <w:szCs w:val="20"/>
        </w:rPr>
        <w:t xml:space="preserve"> </w:t>
      </w:r>
      <w:r w:rsidR="00651539" w:rsidRPr="005C6F0D">
        <w:rPr>
          <w:rFonts w:ascii="Bahnschrift SemiBold SemiConden" w:eastAsia="Algerian" w:hAnsi="Bahnschrift SemiBold SemiConden" w:cs="Algerian"/>
          <w:szCs w:val="20"/>
        </w:rPr>
        <w:t>might not be A</w:t>
      </w:r>
      <w:r w:rsidRPr="005C6F0D">
        <w:rPr>
          <w:rFonts w:ascii="Bahnschrift SemiBold SemiConden" w:eastAsia="Algerian" w:hAnsi="Bahnschrift SemiBold SemiConden" w:cs="Algerian"/>
          <w:szCs w:val="20"/>
        </w:rPr>
        <w:t xml:space="preserve">vailable.  </w:t>
      </w:r>
    </w:p>
    <w:p w14:paraId="690F4B2E" w14:textId="365A0898" w:rsidR="00AA188D" w:rsidRDefault="00D462F0" w:rsidP="00121FB4">
      <w:pPr>
        <w:pStyle w:val="ListParagraph"/>
        <w:tabs>
          <w:tab w:val="center" w:pos="5074"/>
          <w:tab w:val="center" w:pos="9751"/>
        </w:tabs>
        <w:spacing w:after="0" w:line="240" w:lineRule="auto"/>
        <w:ind w:firstLine="0"/>
        <w:rPr>
          <w:rFonts w:ascii="Bahnschrift SemiBold SemiConden" w:eastAsia="Algerian" w:hAnsi="Bahnschrift SemiBold SemiConden" w:cs="Algerian"/>
          <w:szCs w:val="20"/>
        </w:rPr>
      </w:pPr>
      <w:r w:rsidRPr="005C6F0D">
        <w:rPr>
          <w:rFonts w:ascii="Bahnschrift SemiBold SemiConden" w:eastAsia="Algerian" w:hAnsi="Bahnschrift SemiBold SemiConden" w:cs="Algerian"/>
          <w:szCs w:val="20"/>
        </w:rPr>
        <w:t xml:space="preserve">Please submit entries, questions, or concerns to Tournament director: </w:t>
      </w:r>
      <w:r w:rsidR="00AA188D" w:rsidRPr="005C6F0D">
        <w:rPr>
          <w:rFonts w:ascii="Bahnschrift SemiBold SemiConden" w:eastAsia="Algerian" w:hAnsi="Bahnschrift SemiBold SemiConden" w:cs="Algerian"/>
          <w:szCs w:val="20"/>
        </w:rPr>
        <w:t>Michael Fleischacker (850) 544-</w:t>
      </w:r>
      <w:proofErr w:type="gramStart"/>
      <w:r w:rsidR="00AA188D" w:rsidRPr="005C6F0D">
        <w:rPr>
          <w:rFonts w:ascii="Bahnschrift SemiBold SemiConden" w:eastAsia="Algerian" w:hAnsi="Bahnschrift SemiBold SemiConden" w:cs="Algerian"/>
          <w:szCs w:val="20"/>
        </w:rPr>
        <w:t>4397</w:t>
      </w:r>
      <w:r w:rsidR="001A7C24" w:rsidRPr="005C6F0D">
        <w:rPr>
          <w:rFonts w:ascii="Bahnschrift SemiBold SemiConden" w:eastAsia="Algerian" w:hAnsi="Bahnschrift SemiBold SemiConden" w:cs="Algerian"/>
          <w:szCs w:val="20"/>
        </w:rPr>
        <w:t xml:space="preserve">  or</w:t>
      </w:r>
      <w:proofErr w:type="gramEnd"/>
      <w:r w:rsidR="00121FB4" w:rsidRPr="005C6F0D">
        <w:rPr>
          <w:rFonts w:ascii="Bahnschrift SemiBold SemiConden" w:eastAsia="Algerian" w:hAnsi="Bahnschrift SemiBold SemiConden" w:cs="Algerian"/>
          <w:szCs w:val="20"/>
        </w:rPr>
        <w:t xml:space="preserve">   </w:t>
      </w:r>
      <w:r w:rsidR="001A7C24" w:rsidRPr="005C6F0D">
        <w:rPr>
          <w:rFonts w:ascii="Bahnschrift SemiBold SemiConden" w:eastAsia="Algerian" w:hAnsi="Bahnschrift SemiBold SemiConden" w:cs="Algerian"/>
          <w:szCs w:val="20"/>
        </w:rPr>
        <w:t xml:space="preserve">Casey </w:t>
      </w:r>
      <w:proofErr w:type="spellStart"/>
      <w:r w:rsidR="00121FB4" w:rsidRPr="005C6F0D">
        <w:rPr>
          <w:rFonts w:ascii="Bahnschrift SemiBold SemiConden" w:eastAsia="Algerian" w:hAnsi="Bahnschrift SemiBold SemiConden" w:cs="Algerian"/>
          <w:szCs w:val="20"/>
        </w:rPr>
        <w:t>Rausenberg</w:t>
      </w:r>
      <w:proofErr w:type="spellEnd"/>
      <w:r w:rsidR="00121FB4" w:rsidRPr="005C6F0D">
        <w:rPr>
          <w:rFonts w:ascii="Bahnschrift SemiBold SemiConden" w:eastAsia="Algerian" w:hAnsi="Bahnschrift SemiBold SemiConden" w:cs="Algerian"/>
          <w:szCs w:val="20"/>
        </w:rPr>
        <w:t xml:space="preserve"> (</w:t>
      </w:r>
      <w:r w:rsidR="001A7C24" w:rsidRPr="005C6F0D">
        <w:rPr>
          <w:rFonts w:ascii="Bahnschrift SemiBold SemiConden" w:eastAsia="Algerian" w:hAnsi="Bahnschrift SemiBold SemiConden" w:cs="Algerian"/>
          <w:szCs w:val="20"/>
        </w:rPr>
        <w:t>850) 766-6981</w:t>
      </w:r>
    </w:p>
    <w:p w14:paraId="37089127" w14:textId="77777777" w:rsidR="005C6F0D" w:rsidRPr="005C6F0D" w:rsidRDefault="005C6F0D" w:rsidP="00121FB4">
      <w:pPr>
        <w:pStyle w:val="ListParagraph"/>
        <w:tabs>
          <w:tab w:val="center" w:pos="5074"/>
          <w:tab w:val="center" w:pos="9751"/>
        </w:tabs>
        <w:spacing w:after="0" w:line="240" w:lineRule="auto"/>
        <w:ind w:firstLine="0"/>
        <w:rPr>
          <w:rFonts w:ascii="Bahnschrift SemiBold SemiConden" w:eastAsia="Calibri" w:hAnsi="Bahnschrift SemiBold SemiConden" w:cs="Calibri"/>
          <w:sz w:val="36"/>
          <w:szCs w:val="24"/>
          <w:vertAlign w:val="subscript"/>
        </w:rPr>
      </w:pPr>
    </w:p>
    <w:p w14:paraId="5B386989" w14:textId="16ED9D15" w:rsidR="00C909B5" w:rsidRPr="00AA188D" w:rsidRDefault="003472A8" w:rsidP="005C6F0D">
      <w:pPr>
        <w:pStyle w:val="ListParagraph"/>
        <w:numPr>
          <w:ilvl w:val="0"/>
          <w:numId w:val="3"/>
        </w:numPr>
        <w:tabs>
          <w:tab w:val="center" w:pos="5074"/>
          <w:tab w:val="center" w:pos="9751"/>
        </w:tabs>
        <w:spacing w:after="0" w:line="240" w:lineRule="auto"/>
        <w:jc w:val="center"/>
        <w:rPr>
          <w:rFonts w:ascii="Calibri" w:eastAsia="Calibri" w:hAnsi="Calibri" w:cs="Calibri"/>
          <w:sz w:val="40"/>
          <w:szCs w:val="28"/>
          <w:vertAlign w:val="subscript"/>
        </w:rPr>
      </w:pPr>
      <w:r w:rsidRPr="00AA188D">
        <w:rPr>
          <w:rFonts w:ascii="Calibri" w:eastAsia="Calibri" w:hAnsi="Calibri" w:cs="Calibri"/>
          <w:sz w:val="40"/>
          <w:szCs w:val="28"/>
          <w:vertAlign w:val="subscript"/>
        </w:rPr>
        <w:t xml:space="preserve">Mail entries </w:t>
      </w:r>
      <w:r w:rsidR="00F26D3E" w:rsidRPr="00AA188D">
        <w:rPr>
          <w:rFonts w:ascii="Calibri" w:eastAsia="Calibri" w:hAnsi="Calibri" w:cs="Calibri"/>
          <w:sz w:val="40"/>
          <w:szCs w:val="28"/>
          <w:vertAlign w:val="subscript"/>
        </w:rPr>
        <w:t>to</w:t>
      </w:r>
      <w:r w:rsidR="00CD3008" w:rsidRPr="00AA188D">
        <w:rPr>
          <w:rFonts w:ascii="Calibri" w:eastAsia="Calibri" w:hAnsi="Calibri" w:cs="Calibri"/>
          <w:sz w:val="40"/>
          <w:szCs w:val="28"/>
          <w:vertAlign w:val="subscript"/>
        </w:rPr>
        <w:t xml:space="preserve"> </w:t>
      </w:r>
      <w:r w:rsidR="001A7C24">
        <w:rPr>
          <w:rFonts w:ascii="Calibri" w:eastAsia="Calibri" w:hAnsi="Calibri" w:cs="Calibri"/>
          <w:sz w:val="40"/>
          <w:szCs w:val="28"/>
          <w:vertAlign w:val="subscript"/>
        </w:rPr>
        <w:t>1115 Rosewood Drive</w:t>
      </w:r>
      <w:r w:rsidR="00F26D3E">
        <w:rPr>
          <w:rFonts w:ascii="Calibri" w:eastAsia="Calibri" w:hAnsi="Calibri" w:cs="Calibri"/>
          <w:sz w:val="40"/>
          <w:szCs w:val="28"/>
          <w:vertAlign w:val="subscript"/>
        </w:rPr>
        <w:t>. Tallahassee, Florida</w:t>
      </w:r>
      <w:r w:rsidRPr="00AA188D">
        <w:rPr>
          <w:rFonts w:ascii="Calibri" w:eastAsia="Calibri" w:hAnsi="Calibri" w:cs="Calibri"/>
          <w:sz w:val="40"/>
          <w:szCs w:val="28"/>
          <w:vertAlign w:val="subscript"/>
        </w:rPr>
        <w:t xml:space="preserve"> 32301</w:t>
      </w:r>
    </w:p>
    <w:p w14:paraId="4E6D2C27" w14:textId="53654D06" w:rsidR="003472A8" w:rsidRPr="00CD3008" w:rsidRDefault="003472A8" w:rsidP="005C6F0D">
      <w:pPr>
        <w:tabs>
          <w:tab w:val="center" w:pos="5074"/>
          <w:tab w:val="center" w:pos="9751"/>
        </w:tabs>
        <w:spacing w:after="0" w:line="240" w:lineRule="auto"/>
        <w:ind w:left="0" w:firstLine="0"/>
        <w:jc w:val="center"/>
        <w:rPr>
          <w:rFonts w:ascii="Calibri" w:eastAsia="Calibri" w:hAnsi="Calibri" w:cs="Calibri"/>
          <w:sz w:val="40"/>
          <w:szCs w:val="28"/>
          <w:vertAlign w:val="subscript"/>
        </w:rPr>
      </w:pPr>
      <w:r w:rsidRPr="00CD3008">
        <w:rPr>
          <w:rFonts w:ascii="Calibri" w:eastAsia="Calibri" w:hAnsi="Calibri" w:cs="Calibri"/>
          <w:sz w:val="40"/>
          <w:szCs w:val="28"/>
          <w:vertAlign w:val="subscript"/>
        </w:rPr>
        <w:t xml:space="preserve">Make checks payable to </w:t>
      </w:r>
      <w:r w:rsidR="00121FB4">
        <w:rPr>
          <w:rFonts w:ascii="Calibri" w:eastAsia="Calibri" w:hAnsi="Calibri" w:cs="Calibri"/>
          <w:sz w:val="40"/>
          <w:szCs w:val="28"/>
          <w:vertAlign w:val="subscript"/>
        </w:rPr>
        <w:t xml:space="preserve">Michael Fleischacker </w:t>
      </w:r>
      <w:r w:rsidRPr="00CD3008">
        <w:rPr>
          <w:rFonts w:ascii="Calibri" w:eastAsia="Calibri" w:hAnsi="Calibri" w:cs="Calibri"/>
          <w:sz w:val="40"/>
          <w:szCs w:val="28"/>
          <w:vertAlign w:val="subscript"/>
        </w:rPr>
        <w:t xml:space="preserve"> </w:t>
      </w:r>
    </w:p>
    <w:p w14:paraId="0B4EA8AF" w14:textId="77777777" w:rsidR="005C6F0D" w:rsidRDefault="00D462F0" w:rsidP="005C6F0D">
      <w:pPr>
        <w:jc w:val="center"/>
      </w:pPr>
      <w:r>
        <w:t>TOURNAMENT RULES</w:t>
      </w:r>
    </w:p>
    <w:p w14:paraId="76F54E5E" w14:textId="678CEB4B" w:rsidR="005C6F0D" w:rsidRDefault="006D3EE7" w:rsidP="005C6F0D">
      <w:pPr>
        <w:pStyle w:val="ListParagraph"/>
        <w:numPr>
          <w:ilvl w:val="0"/>
          <w:numId w:val="7"/>
        </w:numPr>
        <w:spacing w:after="0" w:line="240" w:lineRule="auto"/>
        <w:ind w:left="360" w:firstLine="0"/>
      </w:pPr>
      <w:r>
        <w:t>This</w:t>
      </w:r>
      <w:r w:rsidR="00D462F0">
        <w:t xml:space="preserve"> tournament is a </w:t>
      </w:r>
      <w:r>
        <w:t>s</w:t>
      </w:r>
      <w:r w:rsidR="00D462F0">
        <w:t>anctioned handicap invitational tournament open to all bowlers</w:t>
      </w:r>
      <w:r>
        <w:t xml:space="preserve"> and have a USBC card at check in. Membership card can be purchased at the time of the event for $23.00. </w:t>
      </w:r>
      <w:r w:rsidR="00D462F0">
        <w:t>Violation of this rule will result in disqualification of the Individual</w:t>
      </w:r>
      <w:r w:rsidR="00BE00B5">
        <w:t>.</w:t>
      </w:r>
      <w:r w:rsidR="00D462F0">
        <w:t xml:space="preserve">  All entry fees and winnings will be forfeit and non-refundable.  No Refunds shall be given after the entry fee has been </w:t>
      </w:r>
      <w:r w:rsidR="005C6F0D">
        <w:t>confirmed</w:t>
      </w:r>
      <w:r w:rsidR="00D462F0">
        <w:t xml:space="preserve">. </w:t>
      </w:r>
      <w:r w:rsidR="005C6F0D">
        <w:t xml:space="preserve">In addition to the </w:t>
      </w:r>
      <w:r w:rsidR="005C6F0D">
        <w:t>rules below</w:t>
      </w:r>
      <w:r w:rsidR="005C6F0D">
        <w:t xml:space="preserve">, USBC tournament rules will govern the operation of this tournament. </w:t>
      </w:r>
    </w:p>
    <w:p w14:paraId="68132FCD" w14:textId="02AEAF04" w:rsidR="005C6F0D" w:rsidRDefault="005C6F0D" w:rsidP="00121FB4">
      <w:pPr>
        <w:pStyle w:val="ListParagraph"/>
        <w:numPr>
          <w:ilvl w:val="0"/>
          <w:numId w:val="7"/>
        </w:numPr>
        <w:spacing w:after="0" w:line="240" w:lineRule="auto"/>
      </w:pPr>
      <w:r>
        <w:t>The 10-pin rule is in effect as of January 1</w:t>
      </w:r>
      <w:r w:rsidRPr="005C6F0D">
        <w:rPr>
          <w:vertAlign w:val="superscript"/>
        </w:rPr>
        <w:t>st</w:t>
      </w:r>
      <w:r>
        <w:t xml:space="preserve"> 2021.</w:t>
      </w:r>
    </w:p>
    <w:p w14:paraId="309B0167" w14:textId="10A50C09" w:rsidR="000A60E3" w:rsidRDefault="003C406B" w:rsidP="00121FB4">
      <w:pPr>
        <w:pStyle w:val="ListParagraph"/>
        <w:numPr>
          <w:ilvl w:val="0"/>
          <w:numId w:val="7"/>
        </w:numPr>
        <w:spacing w:after="0" w:line="240" w:lineRule="auto"/>
      </w:pPr>
      <w:r>
        <w:t xml:space="preserve">Re-entries </w:t>
      </w:r>
      <w:r w:rsidR="00F26D3E">
        <w:t xml:space="preserve">are </w:t>
      </w:r>
      <w:r>
        <w:t>allowed, but you can only cash</w:t>
      </w:r>
      <w:r w:rsidR="00BE00B5">
        <w:t xml:space="preserve"> once</w:t>
      </w:r>
      <w:r w:rsidR="005C6F0D">
        <w:t xml:space="preserve"> per event (handicap/scratch)</w:t>
      </w:r>
      <w:r>
        <w:t xml:space="preserve">. Payout will be </w:t>
      </w:r>
      <w:r w:rsidR="00F26D3E">
        <w:t xml:space="preserve">1 in </w:t>
      </w:r>
      <w:r w:rsidR="00BE00B5">
        <w:t>6</w:t>
      </w:r>
      <w:r w:rsidR="00F26D3E">
        <w:t xml:space="preserve"> after the </w:t>
      </w:r>
      <w:r w:rsidR="00BE00B5">
        <w:t>1</w:t>
      </w:r>
      <w:r w:rsidR="00BE00B5" w:rsidRPr="00121FB4">
        <w:rPr>
          <w:vertAlign w:val="superscript"/>
        </w:rPr>
        <w:t>st</w:t>
      </w:r>
      <w:r w:rsidR="00BE00B5">
        <w:t xml:space="preserve"> place </w:t>
      </w:r>
      <w:r w:rsidR="00F26D3E">
        <w:t xml:space="preserve">guaranteed place </w:t>
      </w:r>
      <w:r w:rsidR="00BE00B5">
        <w:t>is</w:t>
      </w:r>
      <w:r w:rsidR="00F26D3E">
        <w:t xml:space="preserve"> paid. If less, then 40 entries we will go 1 in </w:t>
      </w:r>
      <w:r w:rsidR="00BE00B5">
        <w:t>6</w:t>
      </w:r>
      <w:r w:rsidR="00F26D3E">
        <w:t xml:space="preserve"> with no guarantee </w:t>
      </w:r>
      <w:r w:rsidR="00BE00B5">
        <w:t>for 1</w:t>
      </w:r>
      <w:r w:rsidR="00BE00B5" w:rsidRPr="00121FB4">
        <w:rPr>
          <w:vertAlign w:val="superscript"/>
        </w:rPr>
        <w:t>st</w:t>
      </w:r>
      <w:r w:rsidR="00BE00B5">
        <w:t xml:space="preserve"> place</w:t>
      </w:r>
      <w:r w:rsidR="00F26D3E">
        <w:t>.</w:t>
      </w:r>
      <w:r w:rsidR="005C6F0D">
        <w:t xml:space="preserve"> Guaranteed is only for the handicap entry. Scratch division will be 1 in 6. </w:t>
      </w:r>
    </w:p>
    <w:p w14:paraId="552000C7" w14:textId="63EA5A67" w:rsidR="00C909B5" w:rsidRDefault="00D462F0" w:rsidP="00121FB4">
      <w:pPr>
        <w:pStyle w:val="ListParagraph"/>
        <w:numPr>
          <w:ilvl w:val="0"/>
          <w:numId w:val="7"/>
        </w:numPr>
        <w:spacing w:after="0" w:line="240" w:lineRule="auto"/>
      </w:pPr>
      <w:r>
        <w:t xml:space="preserve">Bowlers will use one of the following averages: </w:t>
      </w:r>
    </w:p>
    <w:p w14:paraId="768B2D76" w14:textId="22B2CD71" w:rsidR="000A60E3" w:rsidRDefault="00D462F0" w:rsidP="00121FB4">
      <w:pPr>
        <w:pStyle w:val="ListParagraph"/>
        <w:numPr>
          <w:ilvl w:val="1"/>
          <w:numId w:val="7"/>
        </w:numPr>
        <w:spacing w:after="0" w:line="240" w:lineRule="auto"/>
      </w:pPr>
      <w:r>
        <w:t>Highest 20</w:t>
      </w:r>
      <w:r w:rsidR="00BE00B5">
        <w:t>19</w:t>
      </w:r>
      <w:r>
        <w:t>-20</w:t>
      </w:r>
      <w:r w:rsidR="00BE00B5">
        <w:t>20</w:t>
      </w:r>
      <w:r>
        <w:t xml:space="preserve"> USBC Book Average verified by book or on bowl.com. </w:t>
      </w:r>
      <w:r w:rsidR="001A7C24">
        <w:t xml:space="preserve">if none then </w:t>
      </w:r>
    </w:p>
    <w:p w14:paraId="0EDD8E02" w14:textId="77777777" w:rsidR="001A7C24" w:rsidRDefault="001A7C24" w:rsidP="00121FB4">
      <w:pPr>
        <w:pStyle w:val="ListParagraph"/>
        <w:numPr>
          <w:ilvl w:val="1"/>
          <w:numId w:val="7"/>
        </w:numPr>
        <w:spacing w:after="0" w:line="240" w:lineRule="auto"/>
      </w:pPr>
      <w:r>
        <w:t xml:space="preserve">Highest Winter 2020/21 USBC average of 21 games or more if none then </w:t>
      </w:r>
    </w:p>
    <w:p w14:paraId="66B42160" w14:textId="1A3C8F13" w:rsidR="00C909B5" w:rsidRDefault="00D462F0" w:rsidP="00121FB4">
      <w:pPr>
        <w:pStyle w:val="ListParagraph"/>
        <w:numPr>
          <w:ilvl w:val="1"/>
          <w:numId w:val="7"/>
        </w:numPr>
        <w:spacing w:after="0" w:line="240" w:lineRule="auto"/>
      </w:pPr>
      <w:r>
        <w:t>If none of the above is available bowler must enter the tournament with a scratch average of 2</w:t>
      </w:r>
      <w:r w:rsidR="00BE00B5">
        <w:t>30</w:t>
      </w:r>
      <w:r>
        <w:t xml:space="preserve">. </w:t>
      </w:r>
    </w:p>
    <w:p w14:paraId="2771525E" w14:textId="78EF3F63" w:rsidR="00C909B5" w:rsidRDefault="00A56E10" w:rsidP="00121FB4">
      <w:pPr>
        <w:pStyle w:val="ListParagraph"/>
        <w:numPr>
          <w:ilvl w:val="0"/>
          <w:numId w:val="7"/>
        </w:numPr>
        <w:spacing w:after="0" w:line="240" w:lineRule="auto"/>
      </w:pPr>
      <w:r>
        <w:t>Entry fee is $</w:t>
      </w:r>
      <w:r w:rsidR="00BE00B5">
        <w:t>90</w:t>
      </w:r>
      <w:r>
        <w:t>.00</w:t>
      </w:r>
      <w:r w:rsidR="005C6F0D">
        <w:t xml:space="preserve"> for scratch or handicap ($60</w:t>
      </w:r>
      <w:r>
        <w:t xml:space="preserve"> P/F, $</w:t>
      </w:r>
      <w:r w:rsidR="005C6F0D">
        <w:t>25</w:t>
      </w:r>
      <w:r>
        <w:t xml:space="preserve"> lineage, $5.00 expenses</w:t>
      </w:r>
      <w:r w:rsidR="005C6F0D">
        <w:t xml:space="preserve">), or $150.00 for both scratch and handicap. </w:t>
      </w:r>
      <w:r>
        <w:t xml:space="preserve">There is no lineage for </w:t>
      </w:r>
      <w:r w:rsidR="005C6F0D">
        <w:t>the second event e</w:t>
      </w:r>
      <w:r w:rsidR="00BE00B5">
        <w:t xml:space="preserve">ntry </w:t>
      </w:r>
      <w:proofErr w:type="gramStart"/>
      <w:r w:rsidR="005C6F0D">
        <w:t xml:space="preserve">of </w:t>
      </w:r>
      <w:r w:rsidR="00BE00B5">
        <w:t xml:space="preserve"> $</w:t>
      </w:r>
      <w:proofErr w:type="gramEnd"/>
      <w:r w:rsidR="00BE00B5">
        <w:t xml:space="preserve">60.00 </w:t>
      </w:r>
      <w:r>
        <w:t>(</w:t>
      </w:r>
      <w:r w:rsidR="000A60E3">
        <w:t>$</w:t>
      </w:r>
      <w:r w:rsidR="00BE00B5">
        <w:t>55</w:t>
      </w:r>
      <w:r w:rsidR="000A60E3">
        <w:t xml:space="preserve"> P/F and $5.00 expense)</w:t>
      </w:r>
      <w:r w:rsidR="00F26D3E">
        <w:t xml:space="preserve"> </w:t>
      </w:r>
    </w:p>
    <w:p w14:paraId="172305F7" w14:textId="5B3B6E62" w:rsidR="000A60E3" w:rsidRDefault="00D462F0" w:rsidP="00121FB4">
      <w:pPr>
        <w:pStyle w:val="ListParagraph"/>
        <w:numPr>
          <w:ilvl w:val="0"/>
          <w:numId w:val="7"/>
        </w:numPr>
        <w:spacing w:after="0" w:line="240" w:lineRule="auto"/>
      </w:pPr>
      <w:r>
        <w:t xml:space="preserve">Any player not present at the time the shift begins shall be considered late and will receive a 0 (zero) for each frame missed. </w:t>
      </w:r>
      <w:r w:rsidR="000A60E3">
        <w:t xml:space="preserve">A substitute will be permitted in case of injury provided his/her average can be verified by the tournament director.  No absentee score will be used. </w:t>
      </w:r>
    </w:p>
    <w:p w14:paraId="2111D680" w14:textId="67EDE53B" w:rsidR="00C909B5" w:rsidRDefault="00D462F0" w:rsidP="00121FB4">
      <w:pPr>
        <w:pStyle w:val="ListParagraph"/>
        <w:numPr>
          <w:ilvl w:val="0"/>
          <w:numId w:val="7"/>
        </w:numPr>
        <w:spacing w:after="0" w:line="240" w:lineRule="auto"/>
      </w:pPr>
      <w:r>
        <w:t xml:space="preserve">Any protest affecting eligibility, scoring, or general playing rules must be specified, and must be submitted in writing to the tournament director before Prize Fund Payout.  All tournament director decisions are final. </w:t>
      </w:r>
      <w:r w:rsidR="00F26D3E">
        <w:t xml:space="preserve">Payout will occur within 30 days of the completion of the tournament. </w:t>
      </w:r>
    </w:p>
    <w:p w14:paraId="190C0056" w14:textId="77777777" w:rsidR="005C6F0D" w:rsidRDefault="00CD3008" w:rsidP="005C6F0D">
      <w:pPr>
        <w:pStyle w:val="ListParagraph"/>
        <w:numPr>
          <w:ilvl w:val="0"/>
          <w:numId w:val="7"/>
        </w:numPr>
        <w:spacing w:after="0" w:line="240" w:lineRule="auto"/>
      </w:pPr>
      <w:r>
        <w:t xml:space="preserve">Entries will be accepted the day of the event if lanes are available.  </w:t>
      </w:r>
      <w:r w:rsidR="005C6F0D">
        <w:t>Tournament will offer: Scratch &amp; Handicap brackets ($5.00 each) for Games 1,2,3. Games 4,5,6 and 6,7,8 and 50/50 raffle. All proceed from the tournament will help the Tallahassee Youth bowling program.</w:t>
      </w:r>
    </w:p>
    <w:p w14:paraId="2B434A32" w14:textId="7C759105" w:rsidR="00CD3008" w:rsidRDefault="00CD3008" w:rsidP="005C6F0D">
      <w:pPr>
        <w:spacing w:after="0" w:line="240" w:lineRule="auto"/>
        <w:ind w:left="360" w:firstLine="0"/>
      </w:pPr>
    </w:p>
    <w:sectPr w:rsidR="00CD3008">
      <w:pgSz w:w="12240" w:h="15840"/>
      <w:pgMar w:top="600" w:right="723" w:bottom="781" w:left="6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ard M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howcard Gothic">
    <w:altName w:val="Impact"/>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gerian">
    <w:altName w:val="Algerian"/>
    <w:charset w:val="00"/>
    <w:family w:val="decorative"/>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D4D"/>
    <w:multiLevelType w:val="hybridMultilevel"/>
    <w:tmpl w:val="2C644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46797"/>
    <w:multiLevelType w:val="hybridMultilevel"/>
    <w:tmpl w:val="E940B8AE"/>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2" w15:restartNumberingAfterBreak="0">
    <w:nsid w:val="4E6946F1"/>
    <w:multiLevelType w:val="hybridMultilevel"/>
    <w:tmpl w:val="44AE2AA8"/>
    <w:lvl w:ilvl="0" w:tplc="04090001">
      <w:start w:val="1"/>
      <w:numFmt w:val="bullet"/>
      <w:lvlText w:val=""/>
      <w:lvlJc w:val="left"/>
      <w:pPr>
        <w:ind w:left="87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2B88698">
      <w:start w:val="1"/>
      <w:numFmt w:val="lowerLetter"/>
      <w:lvlText w:val="%2."/>
      <w:lvlJc w:val="left"/>
      <w:pPr>
        <w:ind w:left="1469"/>
      </w:pPr>
      <w:rPr>
        <w:rFonts w:ascii="Bernard MT" w:eastAsia="Bernard MT" w:hAnsi="Bernard MT" w:cs="Bernard MT"/>
        <w:b w:val="0"/>
        <w:i w:val="0"/>
        <w:strike w:val="0"/>
        <w:dstrike w:val="0"/>
        <w:color w:val="000000"/>
        <w:sz w:val="24"/>
        <w:szCs w:val="24"/>
        <w:u w:val="none" w:color="000000"/>
        <w:bdr w:val="none" w:sz="0" w:space="0" w:color="auto"/>
        <w:shd w:val="clear" w:color="auto" w:fill="auto"/>
        <w:vertAlign w:val="baseline"/>
      </w:rPr>
    </w:lvl>
    <w:lvl w:ilvl="2" w:tplc="0C0EDBA4">
      <w:start w:val="1"/>
      <w:numFmt w:val="lowerRoman"/>
      <w:lvlText w:val="%3"/>
      <w:lvlJc w:val="left"/>
      <w:pPr>
        <w:ind w:left="2189"/>
      </w:pPr>
      <w:rPr>
        <w:rFonts w:ascii="Bernard MT" w:eastAsia="Bernard MT" w:hAnsi="Bernard MT" w:cs="Bernard MT"/>
        <w:b w:val="0"/>
        <w:i w:val="0"/>
        <w:strike w:val="0"/>
        <w:dstrike w:val="0"/>
        <w:color w:val="000000"/>
        <w:sz w:val="24"/>
        <w:szCs w:val="24"/>
        <w:u w:val="none" w:color="000000"/>
        <w:bdr w:val="none" w:sz="0" w:space="0" w:color="auto"/>
        <w:shd w:val="clear" w:color="auto" w:fill="auto"/>
        <w:vertAlign w:val="baseline"/>
      </w:rPr>
    </w:lvl>
    <w:lvl w:ilvl="3" w:tplc="D53E631A">
      <w:start w:val="1"/>
      <w:numFmt w:val="decimal"/>
      <w:lvlText w:val="%4"/>
      <w:lvlJc w:val="left"/>
      <w:pPr>
        <w:ind w:left="2909"/>
      </w:pPr>
      <w:rPr>
        <w:rFonts w:ascii="Bernard MT" w:eastAsia="Bernard MT" w:hAnsi="Bernard MT" w:cs="Bernard MT"/>
        <w:b w:val="0"/>
        <w:i w:val="0"/>
        <w:strike w:val="0"/>
        <w:dstrike w:val="0"/>
        <w:color w:val="000000"/>
        <w:sz w:val="24"/>
        <w:szCs w:val="24"/>
        <w:u w:val="none" w:color="000000"/>
        <w:bdr w:val="none" w:sz="0" w:space="0" w:color="auto"/>
        <w:shd w:val="clear" w:color="auto" w:fill="auto"/>
        <w:vertAlign w:val="baseline"/>
      </w:rPr>
    </w:lvl>
    <w:lvl w:ilvl="4" w:tplc="3D3C9510">
      <w:start w:val="1"/>
      <w:numFmt w:val="lowerLetter"/>
      <w:lvlText w:val="%5"/>
      <w:lvlJc w:val="left"/>
      <w:pPr>
        <w:ind w:left="3629"/>
      </w:pPr>
      <w:rPr>
        <w:rFonts w:ascii="Bernard MT" w:eastAsia="Bernard MT" w:hAnsi="Bernard MT" w:cs="Bernard MT"/>
        <w:b w:val="0"/>
        <w:i w:val="0"/>
        <w:strike w:val="0"/>
        <w:dstrike w:val="0"/>
        <w:color w:val="000000"/>
        <w:sz w:val="24"/>
        <w:szCs w:val="24"/>
        <w:u w:val="none" w:color="000000"/>
        <w:bdr w:val="none" w:sz="0" w:space="0" w:color="auto"/>
        <w:shd w:val="clear" w:color="auto" w:fill="auto"/>
        <w:vertAlign w:val="baseline"/>
      </w:rPr>
    </w:lvl>
    <w:lvl w:ilvl="5" w:tplc="1410F0F2">
      <w:start w:val="1"/>
      <w:numFmt w:val="lowerRoman"/>
      <w:lvlText w:val="%6"/>
      <w:lvlJc w:val="left"/>
      <w:pPr>
        <w:ind w:left="4349"/>
      </w:pPr>
      <w:rPr>
        <w:rFonts w:ascii="Bernard MT" w:eastAsia="Bernard MT" w:hAnsi="Bernard MT" w:cs="Bernard MT"/>
        <w:b w:val="0"/>
        <w:i w:val="0"/>
        <w:strike w:val="0"/>
        <w:dstrike w:val="0"/>
        <w:color w:val="000000"/>
        <w:sz w:val="24"/>
        <w:szCs w:val="24"/>
        <w:u w:val="none" w:color="000000"/>
        <w:bdr w:val="none" w:sz="0" w:space="0" w:color="auto"/>
        <w:shd w:val="clear" w:color="auto" w:fill="auto"/>
        <w:vertAlign w:val="baseline"/>
      </w:rPr>
    </w:lvl>
    <w:lvl w:ilvl="6" w:tplc="007857EA">
      <w:start w:val="1"/>
      <w:numFmt w:val="decimal"/>
      <w:lvlText w:val="%7"/>
      <w:lvlJc w:val="left"/>
      <w:pPr>
        <w:ind w:left="5069"/>
      </w:pPr>
      <w:rPr>
        <w:rFonts w:ascii="Bernard MT" w:eastAsia="Bernard MT" w:hAnsi="Bernard MT" w:cs="Bernard MT"/>
        <w:b w:val="0"/>
        <w:i w:val="0"/>
        <w:strike w:val="0"/>
        <w:dstrike w:val="0"/>
        <w:color w:val="000000"/>
        <w:sz w:val="24"/>
        <w:szCs w:val="24"/>
        <w:u w:val="none" w:color="000000"/>
        <w:bdr w:val="none" w:sz="0" w:space="0" w:color="auto"/>
        <w:shd w:val="clear" w:color="auto" w:fill="auto"/>
        <w:vertAlign w:val="baseline"/>
      </w:rPr>
    </w:lvl>
    <w:lvl w:ilvl="7" w:tplc="2FF056C4">
      <w:start w:val="1"/>
      <w:numFmt w:val="lowerLetter"/>
      <w:lvlText w:val="%8"/>
      <w:lvlJc w:val="left"/>
      <w:pPr>
        <w:ind w:left="5789"/>
      </w:pPr>
      <w:rPr>
        <w:rFonts w:ascii="Bernard MT" w:eastAsia="Bernard MT" w:hAnsi="Bernard MT" w:cs="Bernard MT"/>
        <w:b w:val="0"/>
        <w:i w:val="0"/>
        <w:strike w:val="0"/>
        <w:dstrike w:val="0"/>
        <w:color w:val="000000"/>
        <w:sz w:val="24"/>
        <w:szCs w:val="24"/>
        <w:u w:val="none" w:color="000000"/>
        <w:bdr w:val="none" w:sz="0" w:space="0" w:color="auto"/>
        <w:shd w:val="clear" w:color="auto" w:fill="auto"/>
        <w:vertAlign w:val="baseline"/>
      </w:rPr>
    </w:lvl>
    <w:lvl w:ilvl="8" w:tplc="F3C0D802">
      <w:start w:val="1"/>
      <w:numFmt w:val="lowerRoman"/>
      <w:lvlText w:val="%9"/>
      <w:lvlJc w:val="left"/>
      <w:pPr>
        <w:ind w:left="6509"/>
      </w:pPr>
      <w:rPr>
        <w:rFonts w:ascii="Bernard MT" w:eastAsia="Bernard MT" w:hAnsi="Bernard MT" w:cs="Bernard MT"/>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4F74143"/>
    <w:multiLevelType w:val="hybridMultilevel"/>
    <w:tmpl w:val="29EA7EB0"/>
    <w:lvl w:ilvl="0" w:tplc="04090001">
      <w:start w:val="1"/>
      <w:numFmt w:val="bullet"/>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4" w15:restartNumberingAfterBreak="0">
    <w:nsid w:val="557777F2"/>
    <w:multiLevelType w:val="hybridMultilevel"/>
    <w:tmpl w:val="8BC80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178B7"/>
    <w:multiLevelType w:val="hybridMultilevel"/>
    <w:tmpl w:val="ADE6F0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91706"/>
    <w:multiLevelType w:val="hybridMultilevel"/>
    <w:tmpl w:val="04F81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9B5"/>
    <w:rsid w:val="000042D9"/>
    <w:rsid w:val="000A60E3"/>
    <w:rsid w:val="0010234C"/>
    <w:rsid w:val="00121FB4"/>
    <w:rsid w:val="001A7C24"/>
    <w:rsid w:val="001F0DED"/>
    <w:rsid w:val="003472A8"/>
    <w:rsid w:val="003C406B"/>
    <w:rsid w:val="003E34D0"/>
    <w:rsid w:val="0046242C"/>
    <w:rsid w:val="00497AB6"/>
    <w:rsid w:val="005C6F0D"/>
    <w:rsid w:val="00651539"/>
    <w:rsid w:val="006D3EE7"/>
    <w:rsid w:val="00A45150"/>
    <w:rsid w:val="00A56E10"/>
    <w:rsid w:val="00AA188D"/>
    <w:rsid w:val="00BE00B5"/>
    <w:rsid w:val="00C909B5"/>
    <w:rsid w:val="00CD3008"/>
    <w:rsid w:val="00D462F0"/>
    <w:rsid w:val="00F2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BC4F"/>
  <w15:docId w15:val="{4C5B8EF4-D0B8-4E39-9342-2E139395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9"/>
      <w:ind w:left="267" w:hanging="10"/>
    </w:pPr>
    <w:rPr>
      <w:rFonts w:ascii="Bernard MT" w:eastAsia="Bernard MT" w:hAnsi="Bernard MT" w:cs="Bernard MT"/>
      <w:color w:val="000000"/>
      <w:sz w:val="24"/>
    </w:rPr>
  </w:style>
  <w:style w:type="paragraph" w:styleId="Heading1">
    <w:name w:val="heading 1"/>
    <w:next w:val="Normal"/>
    <w:link w:val="Heading1Char"/>
    <w:uiPriority w:val="9"/>
    <w:qFormat/>
    <w:pPr>
      <w:keepNext/>
      <w:keepLines/>
      <w:spacing w:after="293"/>
      <w:ind w:left="33"/>
      <w:jc w:val="center"/>
      <w:outlineLvl w:val="0"/>
    </w:pPr>
    <w:rPr>
      <w:rFonts w:ascii="Showcard Gothic" w:eastAsia="Showcard Gothic" w:hAnsi="Showcard Gothic" w:cs="Showcard Gothic"/>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howcard Gothic" w:eastAsia="Showcard Gothic" w:hAnsi="Showcard Gothic" w:cs="Showcard Gothic"/>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A60E3"/>
    <w:pPr>
      <w:ind w:left="720"/>
      <w:contextualSpacing/>
    </w:pPr>
  </w:style>
  <w:style w:type="character" w:styleId="Hyperlink">
    <w:name w:val="Hyperlink"/>
    <w:basedOn w:val="DefaultParagraphFont"/>
    <w:uiPriority w:val="99"/>
    <w:unhideWhenUsed/>
    <w:rsid w:val="00AA188D"/>
    <w:rPr>
      <w:color w:val="0563C1" w:themeColor="hyperlink"/>
      <w:u w:val="single"/>
    </w:rPr>
  </w:style>
  <w:style w:type="character" w:styleId="UnresolvedMention">
    <w:name w:val="Unresolved Mention"/>
    <w:basedOn w:val="DefaultParagraphFont"/>
    <w:uiPriority w:val="99"/>
    <w:semiHidden/>
    <w:unhideWhenUsed/>
    <w:rsid w:val="00AA188D"/>
    <w:rPr>
      <w:color w:val="605E5C"/>
      <w:shd w:val="clear" w:color="auto" w:fill="E1DFDD"/>
    </w:rPr>
  </w:style>
  <w:style w:type="paragraph" w:styleId="BalloonText">
    <w:name w:val="Balloon Text"/>
    <w:basedOn w:val="Normal"/>
    <w:link w:val="BalloonTextChar"/>
    <w:uiPriority w:val="99"/>
    <w:semiHidden/>
    <w:unhideWhenUsed/>
    <w:rsid w:val="00F26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D3E"/>
    <w:rPr>
      <w:rFonts w:ascii="Segoe UI" w:eastAsia="Bernard MT"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 Corpus Christi 16</dc:creator>
  <cp:keywords/>
  <cp:lastModifiedBy>Michael Fleischacker</cp:lastModifiedBy>
  <cp:revision>4</cp:revision>
  <cp:lastPrinted>2020-11-08T15:36:00Z</cp:lastPrinted>
  <dcterms:created xsi:type="dcterms:W3CDTF">2020-11-06T04:20:00Z</dcterms:created>
  <dcterms:modified xsi:type="dcterms:W3CDTF">2020-11-10T02:58:00Z</dcterms:modified>
</cp:coreProperties>
</file>